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A945" w14:textId="77777777" w:rsidR="004F0E59" w:rsidRDefault="004F0E59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161577DD" w14:textId="77777777" w:rsidR="00530531" w:rsidRDefault="00530531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50A40AD0" w14:textId="77777777" w:rsidR="00530531" w:rsidRPr="00ED725C" w:rsidRDefault="00530531" w:rsidP="00530531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>Fakulta elektrotechnická | katedra řídicí techniky</w:t>
      </w:r>
    </w:p>
    <w:p w14:paraId="403FA9E0" w14:textId="77777777" w:rsidR="00530531" w:rsidRPr="00ED725C" w:rsidRDefault="00530531" w:rsidP="00530531">
      <w:pPr>
        <w:rPr>
          <w:rFonts w:ascii="Arial" w:hAnsi="Arial" w:cs="Arial"/>
          <w:b/>
          <w:szCs w:val="20"/>
        </w:rPr>
      </w:pPr>
      <w:r w:rsidRPr="00ED725C">
        <w:rPr>
          <w:rFonts w:ascii="Arial" w:hAnsi="Arial" w:cs="Arial"/>
          <w:b/>
          <w:szCs w:val="20"/>
        </w:rPr>
        <w:t>KARLOVO NÁMĚSTÍ 13/E, 121 35 PRAHA 2</w:t>
      </w:r>
    </w:p>
    <w:p w14:paraId="6564C7D2" w14:textId="79FBFA38" w:rsidR="00530531" w:rsidRPr="00ED725C" w:rsidRDefault="00530531" w:rsidP="00530531">
      <w:pPr>
        <w:pStyle w:val="Zahlavi"/>
        <w:rPr>
          <w:rFonts w:ascii="Arial" w:hAnsi="Arial" w:cs="Arial"/>
          <w:lang w:val="cs-CZ"/>
        </w:rPr>
      </w:pPr>
      <w:r w:rsidRPr="00ED725C">
        <w:rPr>
          <w:rFonts w:ascii="Arial" w:hAnsi="Arial" w:cs="Arial"/>
          <w:lang w:val="cs-CZ"/>
        </w:rPr>
        <w:t xml:space="preserve">Praha </w:t>
      </w:r>
      <w:r w:rsidR="00D22B5D">
        <w:rPr>
          <w:rFonts w:ascii="Arial" w:hAnsi="Arial" w:cs="Arial"/>
          <w:lang w:val="cs-CZ"/>
        </w:rPr>
        <w:t>31</w:t>
      </w:r>
      <w:r w:rsidRPr="00ED725C">
        <w:rPr>
          <w:rFonts w:ascii="Arial" w:hAnsi="Arial" w:cs="Arial"/>
          <w:lang w:val="cs-CZ"/>
        </w:rPr>
        <w:t xml:space="preserve">. </w:t>
      </w:r>
      <w:r w:rsidR="00390B06">
        <w:rPr>
          <w:rFonts w:ascii="Arial" w:hAnsi="Arial" w:cs="Arial"/>
          <w:lang w:val="cs-CZ"/>
        </w:rPr>
        <w:t>KVĚTNA</w:t>
      </w:r>
      <w:r w:rsidR="00FC20AA" w:rsidRPr="00ED725C">
        <w:rPr>
          <w:rFonts w:ascii="Arial" w:hAnsi="Arial" w:cs="Arial"/>
          <w:lang w:val="cs-CZ"/>
        </w:rPr>
        <w:t xml:space="preserve"> </w:t>
      </w:r>
      <w:r w:rsidR="00B250E1" w:rsidRPr="00ED725C">
        <w:rPr>
          <w:rFonts w:ascii="Arial" w:hAnsi="Arial" w:cs="Arial"/>
          <w:lang w:val="cs-CZ"/>
        </w:rPr>
        <w:t>202</w:t>
      </w:r>
      <w:r w:rsidR="00456452">
        <w:rPr>
          <w:rFonts w:ascii="Arial" w:hAnsi="Arial" w:cs="Arial"/>
          <w:lang w:val="cs-CZ"/>
        </w:rPr>
        <w:t>1</w:t>
      </w:r>
    </w:p>
    <w:p w14:paraId="6652AE23" w14:textId="77777777" w:rsidR="00530531" w:rsidRPr="00ED725C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0CEF4F4E" w14:textId="77777777" w:rsidR="00B57D98" w:rsidRPr="00FB1F08" w:rsidRDefault="00530531" w:rsidP="00B57D98">
      <w:pPr>
        <w:pStyle w:val="Zahlavi"/>
        <w:rPr>
          <w:rFonts w:ascii="Arial" w:hAnsi="Arial" w:cs="Arial"/>
          <w:lang w:val="cs-CZ"/>
        </w:rPr>
      </w:pPr>
      <w:r w:rsidRPr="00FB1F08">
        <w:rPr>
          <w:rFonts w:ascii="Arial" w:hAnsi="Arial" w:cs="Arial"/>
          <w:lang w:val="cs-CZ"/>
        </w:rPr>
        <w:t xml:space="preserve">KONTAKT PRO MÉDIA | </w:t>
      </w:r>
      <w:r w:rsidR="00B57D98" w:rsidRPr="00FB1F08">
        <w:rPr>
          <w:rFonts w:ascii="Arial" w:hAnsi="Arial" w:cs="Arial"/>
          <w:lang w:val="cs-CZ"/>
        </w:rPr>
        <w:t>IVAN SOBIČKA</w:t>
      </w:r>
    </w:p>
    <w:p w14:paraId="53C22DF7" w14:textId="77777777" w:rsidR="00B57D98" w:rsidRPr="00FB1F08" w:rsidRDefault="00B57D98" w:rsidP="00B57D98">
      <w:pPr>
        <w:pStyle w:val="Zahlavi"/>
        <w:rPr>
          <w:rFonts w:ascii="Arial" w:hAnsi="Arial" w:cs="Arial"/>
          <w:lang w:val="cs-CZ"/>
        </w:rPr>
      </w:pPr>
      <w:r w:rsidRPr="00FB1F08">
        <w:rPr>
          <w:rFonts w:ascii="Arial" w:hAnsi="Arial" w:cs="Arial"/>
          <w:lang w:val="cs-CZ"/>
        </w:rPr>
        <w:t>IVAN.SOBICKA@TAKTIQ.COM</w:t>
      </w:r>
    </w:p>
    <w:p w14:paraId="5B6A3345" w14:textId="372FC70D" w:rsidR="00B57D98" w:rsidRPr="00FB1F08" w:rsidRDefault="00B57D98" w:rsidP="00B57D98">
      <w:pPr>
        <w:pStyle w:val="Zahlavi"/>
        <w:rPr>
          <w:rFonts w:ascii="Arial" w:hAnsi="Arial" w:cs="Arial"/>
          <w:lang w:val="cs-CZ"/>
        </w:rPr>
      </w:pPr>
      <w:r w:rsidRPr="00FB1F08">
        <w:rPr>
          <w:rFonts w:ascii="Arial" w:hAnsi="Arial" w:cs="Arial"/>
          <w:lang w:val="cs-CZ"/>
        </w:rPr>
        <w:t>+420 604 166</w:t>
      </w:r>
      <w:r w:rsidR="008108E2" w:rsidRPr="00FB1F08">
        <w:rPr>
          <w:rFonts w:ascii="Arial" w:hAnsi="Arial" w:cs="Arial"/>
          <w:lang w:val="cs-CZ"/>
        </w:rPr>
        <w:t> </w:t>
      </w:r>
      <w:r w:rsidRPr="00FB1F08">
        <w:rPr>
          <w:rFonts w:ascii="Arial" w:hAnsi="Arial" w:cs="Arial"/>
          <w:lang w:val="cs-CZ"/>
        </w:rPr>
        <w:t>751</w:t>
      </w:r>
    </w:p>
    <w:p w14:paraId="143DD667" w14:textId="3082EFA8" w:rsidR="00530531" w:rsidRPr="00FB1F08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7F4C786E" w14:textId="212CF4C0" w:rsidR="00BC68F3" w:rsidRPr="00FB1F08" w:rsidRDefault="00732413" w:rsidP="00BC68F3">
      <w:pPr>
        <w:jc w:val="both"/>
        <w:rPr>
          <w:rFonts w:ascii="Arial" w:hAnsi="Arial" w:cs="Arial"/>
          <w:b/>
          <w:sz w:val="28"/>
          <w:szCs w:val="28"/>
        </w:rPr>
      </w:pPr>
      <w:r w:rsidRPr="00FB1F08">
        <w:rPr>
          <w:rFonts w:ascii="Arial" w:hAnsi="Arial" w:cs="Arial"/>
          <w:b/>
          <w:sz w:val="28"/>
          <w:szCs w:val="28"/>
        </w:rPr>
        <w:t>Na FEL ČVUT se otevírá špičková laboratoř pro vývoj pokročilých materiálů. Cílem jsou „neopotřebitelné“ díly</w:t>
      </w:r>
    </w:p>
    <w:p w14:paraId="28CE94DB" w14:textId="77777777" w:rsidR="00BC68F3" w:rsidRPr="00FB1F08" w:rsidRDefault="00BC68F3" w:rsidP="00173B36">
      <w:pPr>
        <w:jc w:val="both"/>
        <w:rPr>
          <w:rFonts w:ascii="Arial" w:hAnsi="Arial" w:cs="Arial"/>
          <w:b/>
          <w:sz w:val="28"/>
          <w:szCs w:val="28"/>
        </w:rPr>
      </w:pPr>
    </w:p>
    <w:p w14:paraId="0072EF93" w14:textId="01C87202" w:rsidR="00732413" w:rsidRPr="00FB1F08" w:rsidRDefault="00732413" w:rsidP="00960BF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B1F08">
        <w:rPr>
          <w:rFonts w:ascii="Arial" w:hAnsi="Arial" w:cs="Arial"/>
          <w:b/>
          <w:sz w:val="22"/>
          <w:szCs w:val="22"/>
        </w:rPr>
        <w:t>Skupina pokročilých materiálů, která působí v rámci</w:t>
      </w:r>
      <w:r w:rsidR="001C345E" w:rsidRPr="00FB1F08">
        <w:rPr>
          <w:rFonts w:ascii="Arial" w:hAnsi="Arial" w:cs="Arial"/>
          <w:b/>
          <w:sz w:val="22"/>
          <w:szCs w:val="22"/>
        </w:rPr>
        <w:t xml:space="preserve"> </w:t>
      </w:r>
      <w:hyperlink r:id="rId11" w:history="1">
        <w:r w:rsidR="001C345E" w:rsidRPr="00FB1F08">
          <w:rPr>
            <w:rStyle w:val="Hypertextovodkaz"/>
            <w:rFonts w:ascii="Arial" w:hAnsi="Arial" w:cs="Arial"/>
            <w:b/>
            <w:color w:val="auto"/>
            <w:sz w:val="22"/>
            <w:szCs w:val="22"/>
          </w:rPr>
          <w:t>katedry řídicí techniky Fakulty elektrotechnické ČVUT</w:t>
        </w:r>
      </w:hyperlink>
      <w:r w:rsidR="001C345E" w:rsidRPr="00FB1F08">
        <w:rPr>
          <w:rFonts w:ascii="Arial" w:hAnsi="Arial" w:cs="Arial"/>
          <w:b/>
          <w:sz w:val="22"/>
          <w:szCs w:val="22"/>
        </w:rPr>
        <w:t xml:space="preserve">, </w:t>
      </w:r>
      <w:r w:rsidRPr="00FB1F08">
        <w:rPr>
          <w:rFonts w:ascii="Arial" w:hAnsi="Arial" w:cs="Arial"/>
          <w:b/>
          <w:sz w:val="22"/>
          <w:szCs w:val="22"/>
        </w:rPr>
        <w:t xml:space="preserve">uvádí do provozu novou špičkově vybavenou laboratoř, které dominuje přístroj </w:t>
      </w:r>
      <w:r w:rsidR="0097403D">
        <w:rPr>
          <w:rFonts w:ascii="Arial" w:hAnsi="Arial" w:cs="Arial"/>
          <w:b/>
          <w:sz w:val="22"/>
          <w:szCs w:val="22"/>
        </w:rPr>
        <w:t>k</w:t>
      </w:r>
      <w:r w:rsidR="0097403D" w:rsidRPr="00FB1F08">
        <w:rPr>
          <w:rFonts w:ascii="Arial" w:hAnsi="Arial" w:cs="Arial"/>
          <w:b/>
          <w:sz w:val="22"/>
          <w:szCs w:val="22"/>
        </w:rPr>
        <w:t xml:space="preserve"> příprav</w:t>
      </w:r>
      <w:r w:rsidR="0097403D">
        <w:rPr>
          <w:rFonts w:ascii="Arial" w:hAnsi="Arial" w:cs="Arial"/>
          <w:b/>
          <w:sz w:val="22"/>
          <w:szCs w:val="22"/>
        </w:rPr>
        <w:t>ě</w:t>
      </w:r>
      <w:r w:rsidR="0097403D" w:rsidRPr="00FB1F08">
        <w:rPr>
          <w:rFonts w:ascii="Arial" w:hAnsi="Arial" w:cs="Arial"/>
          <w:b/>
          <w:sz w:val="22"/>
          <w:szCs w:val="22"/>
        </w:rPr>
        <w:t xml:space="preserve"> </w:t>
      </w:r>
      <w:r w:rsidRPr="00FB1F08">
        <w:rPr>
          <w:rFonts w:ascii="Arial" w:hAnsi="Arial" w:cs="Arial"/>
          <w:b/>
          <w:sz w:val="22"/>
          <w:szCs w:val="22"/>
        </w:rPr>
        <w:t xml:space="preserve">tenkých povlaků metodou </w:t>
      </w:r>
      <w:proofErr w:type="spellStart"/>
      <w:r w:rsidR="00FB286B" w:rsidRPr="00FB1F08">
        <w:rPr>
          <w:rFonts w:ascii="Arial" w:hAnsi="Arial" w:cs="Arial"/>
          <w:b/>
          <w:sz w:val="22"/>
          <w:szCs w:val="22"/>
        </w:rPr>
        <w:t>vysokovýkonového</w:t>
      </w:r>
      <w:proofErr w:type="spellEnd"/>
      <w:r w:rsidR="00FB286B" w:rsidRPr="00FB1F08">
        <w:rPr>
          <w:rFonts w:ascii="Arial" w:hAnsi="Arial" w:cs="Arial"/>
          <w:b/>
          <w:sz w:val="22"/>
          <w:szCs w:val="22"/>
        </w:rPr>
        <w:t xml:space="preserve"> </w:t>
      </w:r>
      <w:r w:rsidRPr="00FB1F08">
        <w:rPr>
          <w:rFonts w:ascii="Arial" w:hAnsi="Arial" w:cs="Arial"/>
          <w:b/>
          <w:sz w:val="22"/>
          <w:szCs w:val="22"/>
        </w:rPr>
        <w:t xml:space="preserve">pulzního magnetronového </w:t>
      </w:r>
      <w:proofErr w:type="spellStart"/>
      <w:r w:rsidRPr="00FB1F08">
        <w:rPr>
          <w:rFonts w:ascii="Arial" w:hAnsi="Arial" w:cs="Arial"/>
          <w:b/>
          <w:sz w:val="22"/>
          <w:szCs w:val="22"/>
        </w:rPr>
        <w:t>naprašování</w:t>
      </w:r>
      <w:proofErr w:type="spellEnd"/>
      <w:r w:rsidRPr="00FB1F08">
        <w:rPr>
          <w:rFonts w:ascii="Arial" w:hAnsi="Arial" w:cs="Arial"/>
          <w:b/>
          <w:sz w:val="22"/>
          <w:szCs w:val="22"/>
        </w:rPr>
        <w:t>. Tým prof</w:t>
      </w:r>
      <w:r w:rsidR="006F7CA5">
        <w:rPr>
          <w:rFonts w:ascii="Arial" w:hAnsi="Arial" w:cs="Arial"/>
          <w:b/>
          <w:sz w:val="22"/>
          <w:szCs w:val="22"/>
        </w:rPr>
        <w:t>esora</w:t>
      </w:r>
      <w:r w:rsidRPr="00FB1F08">
        <w:rPr>
          <w:rFonts w:ascii="Arial" w:hAnsi="Arial" w:cs="Arial"/>
          <w:b/>
          <w:sz w:val="22"/>
          <w:szCs w:val="22"/>
        </w:rPr>
        <w:t xml:space="preserve"> Tomáše Polcara </w:t>
      </w:r>
      <w:r w:rsidR="003C1FAA" w:rsidRPr="00FB1F08">
        <w:rPr>
          <w:rFonts w:ascii="Arial" w:hAnsi="Arial" w:cs="Arial"/>
          <w:b/>
          <w:sz w:val="22"/>
          <w:szCs w:val="22"/>
        </w:rPr>
        <w:t xml:space="preserve">zde bude </w:t>
      </w:r>
      <w:r w:rsidRPr="00FB1F08">
        <w:rPr>
          <w:rFonts w:ascii="Arial" w:hAnsi="Arial" w:cs="Arial"/>
          <w:b/>
          <w:sz w:val="22"/>
          <w:szCs w:val="22"/>
        </w:rPr>
        <w:t xml:space="preserve">hledat ideální materiály </w:t>
      </w:r>
      <w:r w:rsidR="000069E8">
        <w:rPr>
          <w:rFonts w:ascii="Arial" w:hAnsi="Arial" w:cs="Arial"/>
          <w:b/>
          <w:sz w:val="22"/>
          <w:szCs w:val="22"/>
        </w:rPr>
        <w:t>k</w:t>
      </w:r>
      <w:r w:rsidR="000069E8" w:rsidRPr="00FB1F08">
        <w:rPr>
          <w:rFonts w:ascii="Arial" w:hAnsi="Arial" w:cs="Arial"/>
          <w:b/>
          <w:sz w:val="22"/>
          <w:szCs w:val="22"/>
        </w:rPr>
        <w:t xml:space="preserve"> úprav</w:t>
      </w:r>
      <w:r w:rsidR="000069E8">
        <w:rPr>
          <w:rFonts w:ascii="Arial" w:hAnsi="Arial" w:cs="Arial"/>
          <w:b/>
          <w:sz w:val="22"/>
          <w:szCs w:val="22"/>
        </w:rPr>
        <w:t>ě</w:t>
      </w:r>
      <w:r w:rsidR="000069E8" w:rsidRPr="00FB1F08">
        <w:rPr>
          <w:rFonts w:ascii="Arial" w:hAnsi="Arial" w:cs="Arial"/>
          <w:b/>
          <w:sz w:val="22"/>
          <w:szCs w:val="22"/>
        </w:rPr>
        <w:t xml:space="preserve"> </w:t>
      </w:r>
      <w:r w:rsidRPr="00FB1F08">
        <w:rPr>
          <w:rFonts w:ascii="Arial" w:hAnsi="Arial" w:cs="Arial"/>
          <w:b/>
          <w:sz w:val="22"/>
          <w:szCs w:val="22"/>
        </w:rPr>
        <w:t>strojírenských dílů</w:t>
      </w:r>
      <w:r w:rsidR="003C1FAA" w:rsidRPr="00FB1F08">
        <w:rPr>
          <w:rFonts w:ascii="Arial" w:hAnsi="Arial" w:cs="Arial"/>
          <w:b/>
          <w:sz w:val="22"/>
          <w:szCs w:val="22"/>
        </w:rPr>
        <w:t>. „Svatým grálem“ je najít povlak, díky němuž se mechanické součástky v různých aplikacích stanou prakticky neopotřebitelnými.</w:t>
      </w:r>
    </w:p>
    <w:p w14:paraId="7575D0E2" w14:textId="43DB6B28" w:rsidR="003C1FAA" w:rsidRPr="00FB1F08" w:rsidRDefault="003C1FAA" w:rsidP="00960BF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0B20510" w14:textId="3BFE724F" w:rsidR="003C1FAA" w:rsidRPr="00FB1F08" w:rsidRDefault="003C1FAA" w:rsidP="00960BFB">
      <w:pPr>
        <w:spacing w:line="276" w:lineRule="auto"/>
        <w:rPr>
          <w:rFonts w:ascii="Arial" w:hAnsi="Arial" w:cs="Arial"/>
          <w:sz w:val="22"/>
          <w:szCs w:val="22"/>
        </w:rPr>
      </w:pPr>
      <w:r w:rsidRPr="00FB1F08">
        <w:rPr>
          <w:rFonts w:ascii="Arial" w:hAnsi="Arial" w:cs="Arial"/>
          <w:bCs/>
          <w:sz w:val="22"/>
          <w:szCs w:val="22"/>
        </w:rPr>
        <w:t xml:space="preserve">Nová laboratoř Skupiny pokročilých materiálů se nachází v budově Fakulty elektrotechnické FEL ČVUT v Praze 6 </w:t>
      </w:r>
      <w:r w:rsidR="00590543">
        <w:rPr>
          <w:rFonts w:ascii="Arial" w:hAnsi="Arial" w:cs="Arial"/>
          <w:bCs/>
          <w:sz w:val="22"/>
          <w:szCs w:val="22"/>
        </w:rPr>
        <w:t xml:space="preserve">- </w:t>
      </w:r>
      <w:proofErr w:type="gramStart"/>
      <w:r w:rsidRPr="00FB1F08">
        <w:rPr>
          <w:rFonts w:ascii="Arial" w:hAnsi="Arial" w:cs="Arial"/>
          <w:bCs/>
          <w:sz w:val="22"/>
          <w:szCs w:val="22"/>
        </w:rPr>
        <w:t>Dejvicích</w:t>
      </w:r>
      <w:proofErr w:type="gramEnd"/>
      <w:r w:rsidRPr="00FB1F08">
        <w:rPr>
          <w:rFonts w:ascii="Arial" w:hAnsi="Arial" w:cs="Arial"/>
          <w:bCs/>
          <w:sz w:val="22"/>
          <w:szCs w:val="22"/>
        </w:rPr>
        <w:t xml:space="preserve"> a právě v těchto dnech se otevírá její testovací provoz. Ve výbavě laboratoře jsou dvě </w:t>
      </w:r>
      <w:proofErr w:type="spellStart"/>
      <w:r w:rsidRPr="00FB1F08">
        <w:rPr>
          <w:rFonts w:ascii="Arial" w:hAnsi="Arial" w:cs="Arial"/>
          <w:bCs/>
          <w:sz w:val="22"/>
          <w:szCs w:val="22"/>
        </w:rPr>
        <w:t>povlakovací</w:t>
      </w:r>
      <w:proofErr w:type="spellEnd"/>
      <w:r w:rsidRPr="00FB1F08">
        <w:rPr>
          <w:rFonts w:ascii="Arial" w:hAnsi="Arial" w:cs="Arial"/>
          <w:bCs/>
          <w:sz w:val="22"/>
          <w:szCs w:val="22"/>
        </w:rPr>
        <w:t xml:space="preserve"> zařízení</w:t>
      </w:r>
      <w:r w:rsidR="003C42CA" w:rsidRPr="00FB1F08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3C42CA" w:rsidRPr="00FB1F08">
        <w:rPr>
          <w:rFonts w:ascii="Arial" w:hAnsi="Arial" w:cs="Arial"/>
          <w:bCs/>
          <w:sz w:val="22"/>
          <w:szCs w:val="22"/>
        </w:rPr>
        <w:t>3D</w:t>
      </w:r>
      <w:proofErr w:type="gramEnd"/>
      <w:r w:rsidR="00590543">
        <w:rPr>
          <w:rFonts w:ascii="Arial" w:hAnsi="Arial" w:cs="Arial"/>
          <w:bCs/>
          <w:sz w:val="22"/>
          <w:szCs w:val="22"/>
        </w:rPr>
        <w:t xml:space="preserve"> </w:t>
      </w:r>
      <w:r w:rsidR="003C42CA" w:rsidRPr="00FB1F08">
        <w:rPr>
          <w:rFonts w:ascii="Arial" w:hAnsi="Arial" w:cs="Arial"/>
          <w:bCs/>
          <w:sz w:val="22"/>
          <w:szCs w:val="22"/>
        </w:rPr>
        <w:t xml:space="preserve">optický interferometrický </w:t>
      </w:r>
      <w:proofErr w:type="spellStart"/>
      <w:r w:rsidR="003C42CA" w:rsidRPr="00FB1F08">
        <w:rPr>
          <w:rFonts w:ascii="Arial" w:hAnsi="Arial" w:cs="Arial"/>
          <w:bCs/>
          <w:sz w:val="22"/>
          <w:szCs w:val="22"/>
        </w:rPr>
        <w:t>profiloměr</w:t>
      </w:r>
      <w:proofErr w:type="spellEnd"/>
      <w:r w:rsidR="003C42CA" w:rsidRPr="00FB1F08">
        <w:rPr>
          <w:rFonts w:ascii="Arial" w:hAnsi="Arial" w:cs="Arial"/>
          <w:bCs/>
          <w:sz w:val="22"/>
          <w:szCs w:val="22"/>
        </w:rPr>
        <w:t xml:space="preserve"> pro měření tloušťky </w:t>
      </w:r>
      <w:r w:rsidR="00B905DF" w:rsidRPr="00FB1F08">
        <w:rPr>
          <w:rFonts w:ascii="Arial" w:hAnsi="Arial" w:cs="Arial"/>
          <w:bCs/>
          <w:sz w:val="22"/>
          <w:szCs w:val="22"/>
        </w:rPr>
        <w:t>povlaků</w:t>
      </w:r>
      <w:r w:rsidR="003C42CA" w:rsidRPr="00FB1F08">
        <w:rPr>
          <w:rFonts w:ascii="Arial" w:hAnsi="Arial" w:cs="Arial"/>
          <w:bCs/>
          <w:sz w:val="22"/>
          <w:szCs w:val="22"/>
        </w:rPr>
        <w:t xml:space="preserve"> a jejich vnitřní</w:t>
      </w:r>
      <w:r w:rsidR="00753A8F" w:rsidRPr="00FB1F08">
        <w:rPr>
          <w:rFonts w:ascii="Arial" w:hAnsi="Arial" w:cs="Arial"/>
          <w:bCs/>
          <w:sz w:val="22"/>
          <w:szCs w:val="22"/>
        </w:rPr>
        <w:t>ho</w:t>
      </w:r>
      <w:r w:rsidR="003C42CA" w:rsidRPr="00FB1F08">
        <w:rPr>
          <w:rFonts w:ascii="Arial" w:hAnsi="Arial" w:cs="Arial"/>
          <w:bCs/>
          <w:sz w:val="22"/>
          <w:szCs w:val="22"/>
        </w:rPr>
        <w:t xml:space="preserve"> pnutí</w:t>
      </w:r>
      <w:r w:rsidR="00C25735" w:rsidRPr="00FB1F08">
        <w:rPr>
          <w:rFonts w:ascii="Arial" w:hAnsi="Arial" w:cs="Arial"/>
          <w:bCs/>
          <w:sz w:val="22"/>
          <w:szCs w:val="22"/>
        </w:rPr>
        <w:t xml:space="preserve"> a zařízení </w:t>
      </w:r>
      <w:r w:rsidR="00DD50B8">
        <w:rPr>
          <w:rFonts w:ascii="Arial" w:hAnsi="Arial" w:cs="Arial"/>
          <w:bCs/>
          <w:sz w:val="22"/>
          <w:szCs w:val="22"/>
        </w:rPr>
        <w:t>k</w:t>
      </w:r>
      <w:r w:rsidR="00DD50B8" w:rsidRPr="00FB1F08">
        <w:rPr>
          <w:rFonts w:ascii="Arial" w:hAnsi="Arial" w:cs="Arial"/>
          <w:bCs/>
          <w:sz w:val="22"/>
          <w:szCs w:val="22"/>
        </w:rPr>
        <w:t xml:space="preserve"> analýz</w:t>
      </w:r>
      <w:r w:rsidR="00DD50B8">
        <w:rPr>
          <w:rFonts w:ascii="Arial" w:hAnsi="Arial" w:cs="Arial"/>
          <w:bCs/>
          <w:sz w:val="22"/>
          <w:szCs w:val="22"/>
        </w:rPr>
        <w:t>ám</w:t>
      </w:r>
      <w:r w:rsidR="00DD50B8" w:rsidRPr="00FB1F08">
        <w:rPr>
          <w:rFonts w:ascii="Arial" w:hAnsi="Arial" w:cs="Arial"/>
          <w:bCs/>
          <w:sz w:val="22"/>
          <w:szCs w:val="22"/>
        </w:rPr>
        <w:t xml:space="preserve"> </w:t>
      </w:r>
      <w:r w:rsidR="00C25735" w:rsidRPr="00FB1F08">
        <w:rPr>
          <w:rFonts w:ascii="Arial" w:hAnsi="Arial" w:cs="Arial"/>
          <w:bCs/>
          <w:sz w:val="22"/>
          <w:szCs w:val="22"/>
        </w:rPr>
        <w:t>přilnavosti</w:t>
      </w:r>
      <w:r w:rsidR="003C42CA" w:rsidRPr="00FB1F08">
        <w:rPr>
          <w:rFonts w:ascii="Arial" w:hAnsi="Arial" w:cs="Arial"/>
          <w:bCs/>
          <w:sz w:val="22"/>
          <w:szCs w:val="22"/>
        </w:rPr>
        <w:t>.</w:t>
      </w:r>
      <w:r w:rsidRPr="00FB1F08">
        <w:rPr>
          <w:rFonts w:ascii="Arial" w:hAnsi="Arial" w:cs="Arial"/>
          <w:bCs/>
          <w:sz w:val="22"/>
          <w:szCs w:val="22"/>
        </w:rPr>
        <w:t xml:space="preserve"> Právě na výzkum speciálních materiálových povlaků o tloušťce typicky </w:t>
      </w:r>
      <w:r w:rsidR="00DD50B8" w:rsidRPr="00FB1F08">
        <w:rPr>
          <w:rFonts w:ascii="Arial" w:hAnsi="Arial" w:cs="Arial"/>
          <w:sz w:val="22"/>
          <w:szCs w:val="22"/>
        </w:rPr>
        <w:t>1–5</w:t>
      </w:r>
      <w:r w:rsidRPr="00FB1F08">
        <w:rPr>
          <w:rFonts w:ascii="Arial" w:hAnsi="Arial" w:cs="Arial"/>
          <w:sz w:val="22"/>
          <w:szCs w:val="22"/>
        </w:rPr>
        <w:t xml:space="preserve"> mikrometru se skupina prof. Polcara zaměřuje dlouhodobě a má </w:t>
      </w:r>
      <w:r w:rsidR="00DD50B8">
        <w:rPr>
          <w:rFonts w:ascii="Arial" w:hAnsi="Arial" w:cs="Arial"/>
          <w:sz w:val="22"/>
          <w:szCs w:val="22"/>
        </w:rPr>
        <w:t>u</w:t>
      </w:r>
      <w:r w:rsidR="00DD50B8" w:rsidRPr="00FB1F08">
        <w:rPr>
          <w:rFonts w:ascii="Arial" w:hAnsi="Arial" w:cs="Arial"/>
          <w:sz w:val="22"/>
          <w:szCs w:val="22"/>
        </w:rPr>
        <w:t xml:space="preserve">ž </w:t>
      </w:r>
      <w:r w:rsidRPr="00FB1F08">
        <w:rPr>
          <w:rFonts w:ascii="Arial" w:hAnsi="Arial" w:cs="Arial"/>
          <w:sz w:val="22"/>
          <w:szCs w:val="22"/>
        </w:rPr>
        <w:t>za sebou několik </w:t>
      </w:r>
      <w:r w:rsidR="0061797E" w:rsidRPr="00FB1F08">
        <w:rPr>
          <w:rFonts w:ascii="Arial" w:hAnsi="Arial" w:cs="Arial"/>
          <w:sz w:val="22"/>
          <w:szCs w:val="22"/>
        </w:rPr>
        <w:t xml:space="preserve">českých i </w:t>
      </w:r>
      <w:r w:rsidRPr="00FB1F08">
        <w:rPr>
          <w:rFonts w:ascii="Arial" w:hAnsi="Arial" w:cs="Arial"/>
          <w:sz w:val="22"/>
          <w:szCs w:val="22"/>
        </w:rPr>
        <w:t>mezinárodních projektů podpořených prestižními granty. Pražská laboratoř se nyní zaměří především na řešení, která lze co nejrychleji přivést do výroby.</w:t>
      </w:r>
    </w:p>
    <w:p w14:paraId="2557FC60" w14:textId="77777777" w:rsidR="003C1FAA" w:rsidRPr="00FB1F08" w:rsidRDefault="003C1FAA" w:rsidP="00960BF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670DC53" w14:textId="4634D75C" w:rsidR="003C1FAA" w:rsidRPr="00FB1F08" w:rsidRDefault="00FB286B" w:rsidP="00960BF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B1F08">
        <w:rPr>
          <w:rFonts w:ascii="Arial" w:hAnsi="Arial" w:cs="Arial"/>
          <w:b/>
          <w:sz w:val="22"/>
          <w:szCs w:val="22"/>
        </w:rPr>
        <w:t>Vysokovýkonové</w:t>
      </w:r>
      <w:proofErr w:type="spellEnd"/>
      <w:r w:rsidRPr="00FB1F08">
        <w:rPr>
          <w:rFonts w:ascii="Arial" w:hAnsi="Arial" w:cs="Arial"/>
          <w:b/>
          <w:sz w:val="22"/>
          <w:szCs w:val="22"/>
        </w:rPr>
        <w:t xml:space="preserve"> p</w:t>
      </w:r>
      <w:r w:rsidR="003C1FAA" w:rsidRPr="00FB1F08">
        <w:rPr>
          <w:rFonts w:ascii="Arial" w:hAnsi="Arial" w:cs="Arial"/>
          <w:b/>
          <w:bCs/>
          <w:sz w:val="22"/>
          <w:szCs w:val="22"/>
        </w:rPr>
        <w:t xml:space="preserve">ulzní </w:t>
      </w:r>
      <w:r w:rsidR="003C42CA" w:rsidRPr="00FB1F08">
        <w:rPr>
          <w:rFonts w:ascii="Arial" w:hAnsi="Arial" w:cs="Arial"/>
          <w:b/>
          <w:bCs/>
          <w:sz w:val="22"/>
          <w:szCs w:val="22"/>
        </w:rPr>
        <w:t xml:space="preserve">magnetronové </w:t>
      </w:r>
      <w:proofErr w:type="spellStart"/>
      <w:r w:rsidR="003C1FAA" w:rsidRPr="00FB1F08">
        <w:rPr>
          <w:rFonts w:ascii="Arial" w:hAnsi="Arial" w:cs="Arial"/>
          <w:b/>
          <w:bCs/>
          <w:sz w:val="22"/>
          <w:szCs w:val="22"/>
        </w:rPr>
        <w:t>naprašování</w:t>
      </w:r>
      <w:proofErr w:type="spellEnd"/>
      <w:r w:rsidR="003C1FAA" w:rsidRPr="00FB1F08">
        <w:rPr>
          <w:rFonts w:ascii="Arial" w:hAnsi="Arial" w:cs="Arial"/>
          <w:b/>
          <w:bCs/>
          <w:sz w:val="22"/>
          <w:szCs w:val="22"/>
        </w:rPr>
        <w:t xml:space="preserve"> jako game </w:t>
      </w:r>
      <w:proofErr w:type="spellStart"/>
      <w:r w:rsidR="003C1FAA" w:rsidRPr="00FB1F08">
        <w:rPr>
          <w:rFonts w:ascii="Arial" w:hAnsi="Arial" w:cs="Arial"/>
          <w:b/>
          <w:bCs/>
          <w:sz w:val="22"/>
          <w:szCs w:val="22"/>
        </w:rPr>
        <w:t>changer</w:t>
      </w:r>
      <w:proofErr w:type="spellEnd"/>
    </w:p>
    <w:p w14:paraId="1AF49896" w14:textId="6D2A2314" w:rsidR="00CA5975" w:rsidRPr="00FB1F08" w:rsidRDefault="0061797E" w:rsidP="0061797E">
      <w:pPr>
        <w:pStyle w:val="Normlnweb"/>
        <w:spacing w:line="276" w:lineRule="auto"/>
        <w:rPr>
          <w:rFonts w:ascii="Arial" w:eastAsia="SimSun" w:hAnsi="Arial" w:cs="Arial"/>
          <w:sz w:val="22"/>
          <w:szCs w:val="22"/>
          <w:lang w:eastAsia="zh-CN" w:bidi="hi-IN"/>
        </w:rPr>
      </w:pPr>
      <w:bookmarkStart w:id="0" w:name="_Hlk69912386"/>
      <w:r w:rsidRPr="00FB1F08">
        <w:rPr>
          <w:rFonts w:ascii="Arial" w:eastAsia="SimSun" w:hAnsi="Arial" w:cs="Arial"/>
          <w:sz w:val="22"/>
          <w:szCs w:val="22"/>
          <w:lang w:eastAsia="zh-CN" w:bidi="hi-IN"/>
        </w:rPr>
        <w:t>Dominantou</w:t>
      </w:r>
      <w:r w:rsidR="003C1FAA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</w:t>
      </w:r>
      <w:r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nové laboratoře </w:t>
      </w:r>
      <w:r w:rsidR="003C1FAA" w:rsidRPr="00FB1F08">
        <w:rPr>
          <w:rFonts w:ascii="Arial" w:eastAsia="SimSun" w:hAnsi="Arial" w:cs="Arial"/>
          <w:sz w:val="22"/>
          <w:szCs w:val="22"/>
          <w:lang w:eastAsia="zh-CN" w:bidi="hi-IN"/>
        </w:rPr>
        <w:t>je</w:t>
      </w:r>
      <w:r w:rsidR="00580360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unikátní</w:t>
      </w:r>
      <w:r w:rsidR="003C1FAA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</w:t>
      </w:r>
      <w:proofErr w:type="spellStart"/>
      <w:r w:rsidR="00732413" w:rsidRPr="00FB1F08">
        <w:rPr>
          <w:rFonts w:ascii="Arial" w:eastAsia="SimSun" w:hAnsi="Arial" w:cs="Arial"/>
          <w:sz w:val="22"/>
          <w:szCs w:val="22"/>
          <w:lang w:eastAsia="zh-CN" w:bidi="hi-IN"/>
        </w:rPr>
        <w:t>povlakovací</w:t>
      </w:r>
      <w:proofErr w:type="spellEnd"/>
      <w:r w:rsidR="00732413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zařízení</w:t>
      </w:r>
      <w:bookmarkEnd w:id="0"/>
      <w:r w:rsidR="00580360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</w:t>
      </w:r>
      <w:r w:rsidR="00732413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střední velikosti určené </w:t>
      </w:r>
      <w:r w:rsidR="00371B02">
        <w:rPr>
          <w:rFonts w:ascii="Arial" w:eastAsia="SimSun" w:hAnsi="Arial" w:cs="Arial"/>
          <w:sz w:val="22"/>
          <w:szCs w:val="22"/>
          <w:lang w:eastAsia="zh-CN" w:bidi="hi-IN"/>
        </w:rPr>
        <w:t>k</w:t>
      </w:r>
      <w:r w:rsidR="00371B02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průmyslov</w:t>
      </w:r>
      <w:r w:rsidR="00371B02">
        <w:rPr>
          <w:rFonts w:ascii="Arial" w:eastAsia="SimSun" w:hAnsi="Arial" w:cs="Arial"/>
          <w:sz w:val="22"/>
          <w:szCs w:val="22"/>
          <w:lang w:eastAsia="zh-CN" w:bidi="hi-IN"/>
        </w:rPr>
        <w:t>ým</w:t>
      </w:r>
      <w:r w:rsidR="00371B02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aplikac</w:t>
      </w:r>
      <w:r w:rsidR="00371B02">
        <w:rPr>
          <w:rFonts w:ascii="Arial" w:eastAsia="SimSun" w:hAnsi="Arial" w:cs="Arial"/>
          <w:sz w:val="22"/>
          <w:szCs w:val="22"/>
          <w:lang w:eastAsia="zh-CN" w:bidi="hi-IN"/>
        </w:rPr>
        <w:t>ím</w:t>
      </w:r>
      <w:r w:rsidR="00732413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. </w:t>
      </w:r>
      <w:r w:rsidR="00580360" w:rsidRPr="00FB1F08">
        <w:rPr>
          <w:rFonts w:ascii="Arial" w:eastAsia="SimSun" w:hAnsi="Arial" w:cs="Arial"/>
          <w:sz w:val="22"/>
          <w:szCs w:val="22"/>
          <w:lang w:eastAsia="zh-CN" w:bidi="hi-IN"/>
        </w:rPr>
        <w:t>Zařízení je vybaveno čtyřmi katodami</w:t>
      </w:r>
      <w:r w:rsidR="001E4233" w:rsidRPr="00FB1F08">
        <w:rPr>
          <w:rFonts w:ascii="Arial" w:eastAsia="SimSun" w:hAnsi="Arial" w:cs="Arial"/>
          <w:sz w:val="22"/>
          <w:szCs w:val="22"/>
          <w:lang w:eastAsia="zh-CN" w:bidi="hi-IN"/>
        </w:rPr>
        <w:t>, z nichž se rozprašuje požadovaný materiál</w:t>
      </w:r>
      <w:r w:rsidR="006D6DB1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. Unikátnost spočívá v tom, že </w:t>
      </w:r>
      <w:r w:rsidR="00580360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každá katoda je napájená svým vlastním </w:t>
      </w:r>
      <w:proofErr w:type="spellStart"/>
      <w:r w:rsidR="00580360" w:rsidRPr="00FB1F08">
        <w:rPr>
          <w:rFonts w:ascii="Arial" w:eastAsia="SimSun" w:hAnsi="Arial" w:cs="Arial"/>
          <w:sz w:val="22"/>
          <w:szCs w:val="22"/>
          <w:lang w:eastAsia="zh-CN" w:bidi="hi-IN"/>
        </w:rPr>
        <w:t>vysokovýkonovým</w:t>
      </w:r>
      <w:proofErr w:type="spellEnd"/>
      <w:r w:rsidR="00580360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pulzním zdrojem</w:t>
      </w:r>
      <w:r w:rsidR="00095217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</w:t>
      </w:r>
      <w:proofErr w:type="spellStart"/>
      <w:r w:rsidR="00095217" w:rsidRPr="00FB1F08">
        <w:rPr>
          <w:rFonts w:ascii="Arial" w:eastAsia="SimSun" w:hAnsi="Arial" w:cs="Arial"/>
          <w:sz w:val="22"/>
          <w:szCs w:val="22"/>
          <w:lang w:eastAsia="zh-CN" w:bidi="hi-IN"/>
        </w:rPr>
        <w:t>HiPIMS</w:t>
      </w:r>
      <w:proofErr w:type="spellEnd"/>
      <w:r w:rsidR="00580360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(</w:t>
      </w:r>
      <w:proofErr w:type="spellStart"/>
      <w:r w:rsidR="00580360" w:rsidRPr="00FB1F08">
        <w:rPr>
          <w:rFonts w:ascii="Arial" w:eastAsia="SimSun" w:hAnsi="Arial" w:cs="Arial"/>
          <w:sz w:val="22"/>
          <w:szCs w:val="22"/>
          <w:lang w:eastAsia="zh-CN" w:bidi="hi-IN"/>
        </w:rPr>
        <w:t>High-Power</w:t>
      </w:r>
      <w:proofErr w:type="spellEnd"/>
      <w:r w:rsidR="00580360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Impulse Magnetron </w:t>
      </w:r>
      <w:proofErr w:type="spellStart"/>
      <w:r w:rsidR="00580360" w:rsidRPr="00FB1F08">
        <w:rPr>
          <w:rFonts w:ascii="Arial" w:eastAsia="SimSun" w:hAnsi="Arial" w:cs="Arial"/>
          <w:sz w:val="22"/>
          <w:szCs w:val="22"/>
          <w:lang w:eastAsia="zh-CN" w:bidi="hi-IN"/>
        </w:rPr>
        <w:t>Sputtering</w:t>
      </w:r>
      <w:proofErr w:type="spellEnd"/>
      <w:r w:rsidR="00580360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). </w:t>
      </w:r>
      <w:r w:rsidR="001E4233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Výkon v pulzu je až jeden megawatt, což vytvoří vysoce ionizované plazma </w:t>
      </w:r>
      <w:r w:rsidR="00CA5975" w:rsidRPr="00FB1F08">
        <w:rPr>
          <w:rFonts w:ascii="Arial" w:eastAsia="SimSun" w:hAnsi="Arial" w:cs="Arial"/>
          <w:sz w:val="22"/>
          <w:szCs w:val="22"/>
          <w:lang w:eastAsia="zh-CN" w:bidi="hi-IN"/>
        </w:rPr>
        <w:t>slibující</w:t>
      </w:r>
      <w:r w:rsidR="003B5B1D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</w:t>
      </w:r>
      <w:r w:rsidR="001E4233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zcela nové vlastnosti připravených povlaků. Oproti standardním technologiím mají povlaky připravené metodou HIPIMS vyšší </w:t>
      </w:r>
      <w:r w:rsidR="001E4233" w:rsidRPr="00FB1F08">
        <w:rPr>
          <w:rFonts w:ascii="Arial" w:eastAsia="SimSun" w:hAnsi="Arial" w:cs="Arial"/>
          <w:sz w:val="22"/>
          <w:szCs w:val="22"/>
          <w:lang w:eastAsia="zh-CN" w:bidi="hi-IN"/>
        </w:rPr>
        <w:lastRenderedPageBreak/>
        <w:t>hustotu</w:t>
      </w:r>
      <w:r w:rsidR="00371B02">
        <w:rPr>
          <w:rFonts w:ascii="Arial" w:eastAsia="SimSun" w:hAnsi="Arial" w:cs="Arial"/>
          <w:sz w:val="22"/>
          <w:szCs w:val="22"/>
          <w:lang w:eastAsia="zh-CN" w:bidi="hi-IN"/>
        </w:rPr>
        <w:t>,</w:t>
      </w:r>
      <w:r w:rsidR="001E4233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a tím i odolnost vůči korozi či vyšší tvrdost. Zároveň tato metoda umožnuje </w:t>
      </w:r>
      <w:proofErr w:type="spellStart"/>
      <w:r w:rsidR="001E4233" w:rsidRPr="00FB1F08">
        <w:rPr>
          <w:rFonts w:ascii="Arial" w:eastAsia="SimSun" w:hAnsi="Arial" w:cs="Arial"/>
          <w:sz w:val="22"/>
          <w:szCs w:val="22"/>
          <w:lang w:eastAsia="zh-CN" w:bidi="hi-IN"/>
        </w:rPr>
        <w:t>povlakovat</w:t>
      </w:r>
      <w:proofErr w:type="spellEnd"/>
      <w:r w:rsidR="001E4233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komplikované tvary či díry, což je zatím stále jednou z limitací </w:t>
      </w:r>
      <w:r w:rsidR="00CA5975" w:rsidRPr="00FB1F08">
        <w:rPr>
          <w:rFonts w:ascii="Arial" w:eastAsia="SimSun" w:hAnsi="Arial" w:cs="Arial"/>
          <w:sz w:val="22"/>
          <w:szCs w:val="22"/>
          <w:lang w:eastAsia="zh-CN" w:bidi="hi-IN"/>
        </w:rPr>
        <w:t>stávajících</w:t>
      </w:r>
      <w:r w:rsidR="001E4233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depozičních technik. E</w:t>
      </w:r>
      <w:r w:rsidR="00D44D82" w:rsidRPr="00FB1F08">
        <w:rPr>
          <w:rFonts w:ascii="Arial" w:eastAsia="SimSun" w:hAnsi="Arial" w:cs="Arial"/>
          <w:sz w:val="22"/>
          <w:szCs w:val="22"/>
          <w:lang w:eastAsia="zh-CN" w:bidi="hi-IN"/>
        </w:rPr>
        <w:t>xperti</w:t>
      </w:r>
      <w:r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</w:t>
      </w:r>
      <w:r w:rsidR="00CA5975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nyní připravují </w:t>
      </w:r>
      <w:r w:rsidRPr="00FB1F08">
        <w:rPr>
          <w:rFonts w:ascii="Arial" w:eastAsia="SimSun" w:hAnsi="Arial" w:cs="Arial"/>
          <w:sz w:val="22"/>
          <w:szCs w:val="22"/>
          <w:lang w:eastAsia="zh-CN" w:bidi="hi-IN"/>
        </w:rPr>
        <w:t>povlaky</w:t>
      </w:r>
      <w:r w:rsidR="00D44D82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</w:t>
      </w:r>
      <w:r w:rsidR="00CA5975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z </w:t>
      </w:r>
      <w:r w:rsidR="00D44D82" w:rsidRPr="00FB1F08">
        <w:rPr>
          <w:rFonts w:ascii="Arial" w:eastAsia="SimSun" w:hAnsi="Arial" w:cs="Arial"/>
          <w:sz w:val="22"/>
          <w:szCs w:val="22"/>
          <w:lang w:eastAsia="zh-CN" w:bidi="hi-IN"/>
        </w:rPr>
        <w:t>neželezných slitin</w:t>
      </w:r>
      <w:r w:rsidR="00CA5975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(takzvané </w:t>
      </w:r>
      <w:proofErr w:type="spellStart"/>
      <w:r w:rsidR="00CA5975" w:rsidRPr="00FB1F08">
        <w:rPr>
          <w:rFonts w:ascii="Arial" w:eastAsia="SimSun" w:hAnsi="Arial" w:cs="Arial"/>
          <w:sz w:val="22"/>
          <w:szCs w:val="22"/>
          <w:lang w:eastAsia="zh-CN" w:bidi="hi-IN"/>
        </w:rPr>
        <w:t>High</w:t>
      </w:r>
      <w:proofErr w:type="spellEnd"/>
      <w:r w:rsidR="00CA5975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</w:t>
      </w:r>
      <w:proofErr w:type="spellStart"/>
      <w:r w:rsidR="00CA5975" w:rsidRPr="00FB1F08">
        <w:rPr>
          <w:rFonts w:ascii="Arial" w:eastAsia="SimSun" w:hAnsi="Arial" w:cs="Arial"/>
          <w:sz w:val="22"/>
          <w:szCs w:val="22"/>
          <w:lang w:eastAsia="zh-CN" w:bidi="hi-IN"/>
        </w:rPr>
        <w:t>Entropy</w:t>
      </w:r>
      <w:proofErr w:type="spellEnd"/>
      <w:r w:rsidR="00CA5975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 </w:t>
      </w:r>
      <w:proofErr w:type="spellStart"/>
      <w:r w:rsidR="00CA5975" w:rsidRPr="00FB1F08">
        <w:rPr>
          <w:rFonts w:ascii="Arial" w:eastAsia="SimSun" w:hAnsi="Arial" w:cs="Arial"/>
          <w:sz w:val="22"/>
          <w:szCs w:val="22"/>
          <w:lang w:eastAsia="zh-CN" w:bidi="hi-IN"/>
        </w:rPr>
        <w:t>Alloys</w:t>
      </w:r>
      <w:proofErr w:type="spellEnd"/>
      <w:r w:rsidR="00CA5975"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), keramické vrstvy či vrstvy snižující tření. </w:t>
      </w:r>
    </w:p>
    <w:p w14:paraId="2BCF0B6E" w14:textId="0490B174" w:rsidR="00D44D82" w:rsidRPr="00FB1F08" w:rsidRDefault="00CA5975" w:rsidP="0061797E">
      <w:pPr>
        <w:pStyle w:val="Normlnweb"/>
        <w:spacing w:line="276" w:lineRule="auto"/>
        <w:rPr>
          <w:rFonts w:ascii="Arial" w:eastAsia="SimSun" w:hAnsi="Arial" w:cs="Arial"/>
          <w:sz w:val="22"/>
          <w:szCs w:val="22"/>
          <w:lang w:eastAsia="zh-CN" w:bidi="hi-IN"/>
        </w:rPr>
      </w:pPr>
      <w:r w:rsidRPr="00FB1F08">
        <w:rPr>
          <w:rFonts w:ascii="Arial" w:eastAsia="SimSun" w:hAnsi="Arial" w:cs="Arial"/>
          <w:sz w:val="22"/>
          <w:szCs w:val="22"/>
          <w:lang w:eastAsia="zh-CN" w:bidi="hi-IN"/>
        </w:rPr>
        <w:t>Vakuová komora má objem 470 litrů, což je dostatečné například pro povlakování až 1000 vrtáků během jediné depozice nebo jedné velké formy pro automobilový průmysl. Vzhledem k velikosti aparatury je tak možné spojit vývoj vrstev s jejich přímým aplikováním na reálné součástky dodané průmyslovými partnery</w:t>
      </w:r>
      <w:r w:rsidR="00371B02">
        <w:rPr>
          <w:rFonts w:ascii="Arial" w:eastAsia="SimSun" w:hAnsi="Arial" w:cs="Arial"/>
          <w:sz w:val="22"/>
          <w:szCs w:val="22"/>
          <w:lang w:eastAsia="zh-CN" w:bidi="hi-IN"/>
        </w:rPr>
        <w:t>. V</w:t>
      </w:r>
      <w:r w:rsidRPr="00FB1F08">
        <w:rPr>
          <w:rFonts w:ascii="Arial" w:eastAsia="SimSun" w:hAnsi="Arial" w:cs="Arial"/>
          <w:sz w:val="22"/>
          <w:szCs w:val="22"/>
          <w:lang w:eastAsia="zh-CN" w:bidi="hi-IN"/>
        </w:rPr>
        <w:t xml:space="preserve">ýrazně </w:t>
      </w:r>
      <w:r w:rsidR="00371B02">
        <w:rPr>
          <w:rFonts w:ascii="Arial" w:eastAsia="SimSun" w:hAnsi="Arial" w:cs="Arial"/>
          <w:sz w:val="22"/>
          <w:szCs w:val="22"/>
          <w:lang w:eastAsia="zh-CN" w:bidi="hi-IN"/>
        </w:rPr>
        <w:t xml:space="preserve">se tím </w:t>
      </w:r>
      <w:r w:rsidRPr="00FB1F08">
        <w:rPr>
          <w:rFonts w:ascii="Arial" w:eastAsia="SimSun" w:hAnsi="Arial" w:cs="Arial"/>
          <w:sz w:val="22"/>
          <w:szCs w:val="22"/>
          <w:lang w:eastAsia="zh-CN" w:bidi="hi-IN"/>
        </w:rPr>
        <w:t>uspíší cesta nových povlaků na trh.</w:t>
      </w:r>
    </w:p>
    <w:p w14:paraId="3E60667D" w14:textId="32BA39C3" w:rsidR="0061797E" w:rsidRPr="00FB1F08" w:rsidRDefault="0061797E" w:rsidP="0061797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B1F08">
        <w:rPr>
          <w:rFonts w:ascii="Arial" w:hAnsi="Arial" w:cs="Arial"/>
          <w:b/>
          <w:bCs/>
          <w:sz w:val="22"/>
          <w:szCs w:val="22"/>
        </w:rPr>
        <w:t>Cíl: odolná řešení vhodná k sériové výrobě</w:t>
      </w:r>
    </w:p>
    <w:p w14:paraId="29C8BEC6" w14:textId="77777777" w:rsidR="0061797E" w:rsidRPr="00FB1F08" w:rsidRDefault="0061797E" w:rsidP="0061797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6C6D91E" w14:textId="11DB7E91" w:rsidR="0061797E" w:rsidRPr="00FB1F08" w:rsidRDefault="0061797E" w:rsidP="0061797E">
      <w:pPr>
        <w:spacing w:line="276" w:lineRule="auto"/>
        <w:rPr>
          <w:rFonts w:ascii="Arial" w:hAnsi="Arial" w:cs="Arial"/>
          <w:sz w:val="22"/>
          <w:szCs w:val="22"/>
        </w:rPr>
      </w:pPr>
      <w:r w:rsidRPr="00F24B42">
        <w:rPr>
          <w:rFonts w:ascii="Arial" w:hAnsi="Arial" w:cs="Arial"/>
          <w:sz w:val="22"/>
          <w:szCs w:val="22"/>
        </w:rPr>
        <w:t>„</w:t>
      </w:r>
      <w:r w:rsidR="00FB1F08" w:rsidRPr="00F24B42">
        <w:rPr>
          <w:rFonts w:ascii="Arial" w:hAnsi="Arial" w:cs="Arial"/>
          <w:sz w:val="22"/>
          <w:szCs w:val="22"/>
        </w:rPr>
        <w:t xml:space="preserve">Akademický výzkum se </w:t>
      </w:r>
      <w:r w:rsidR="00371B02">
        <w:rPr>
          <w:rFonts w:ascii="Arial" w:hAnsi="Arial" w:cs="Arial"/>
          <w:sz w:val="22"/>
          <w:szCs w:val="22"/>
        </w:rPr>
        <w:t>často</w:t>
      </w:r>
      <w:r w:rsidR="00371B02" w:rsidRPr="00F24B42">
        <w:rPr>
          <w:rFonts w:ascii="Arial" w:hAnsi="Arial" w:cs="Arial"/>
          <w:sz w:val="22"/>
          <w:szCs w:val="22"/>
        </w:rPr>
        <w:t xml:space="preserve"> </w:t>
      </w:r>
      <w:r w:rsidR="00FB1F08" w:rsidRPr="00F24B42">
        <w:rPr>
          <w:rFonts w:ascii="Arial" w:hAnsi="Arial" w:cs="Arial"/>
          <w:sz w:val="22"/>
          <w:szCs w:val="22"/>
        </w:rPr>
        <w:t xml:space="preserve">zaměřuje na vylepšení jedné vlastnosti, jako je například tvrdost, ale opomíjí další parametry, které jsou mnohdy důležitější. </w:t>
      </w:r>
      <w:r w:rsidR="00CA5975" w:rsidRPr="00F24B42">
        <w:rPr>
          <w:rFonts w:ascii="Arial" w:hAnsi="Arial" w:cs="Arial"/>
          <w:sz w:val="22"/>
          <w:szCs w:val="22"/>
        </w:rPr>
        <w:t>Naším hlavním cílem je dodat průmyslu komplexní řešení</w:t>
      </w:r>
      <w:r w:rsidRPr="00F24B42">
        <w:rPr>
          <w:rFonts w:ascii="Arial" w:hAnsi="Arial" w:cs="Arial"/>
          <w:sz w:val="22"/>
          <w:szCs w:val="22"/>
        </w:rPr>
        <w:t xml:space="preserve">,“ říká </w:t>
      </w:r>
      <w:r w:rsidR="00CA5975" w:rsidRPr="00F24B42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CA5975" w:rsidRPr="00F24B42">
        <w:rPr>
          <w:rFonts w:ascii="Arial" w:hAnsi="Arial" w:cs="Arial"/>
          <w:sz w:val="22"/>
          <w:szCs w:val="22"/>
        </w:rPr>
        <w:t>Karpinski</w:t>
      </w:r>
      <w:proofErr w:type="spellEnd"/>
      <w:r w:rsidRPr="00F24B42">
        <w:rPr>
          <w:rFonts w:ascii="Arial" w:hAnsi="Arial" w:cs="Arial"/>
          <w:sz w:val="22"/>
          <w:szCs w:val="22"/>
        </w:rPr>
        <w:t xml:space="preserve"> ze Skupiny pokročilých materiálů. </w:t>
      </w:r>
      <w:r w:rsidR="00FB1F08" w:rsidRPr="00F24B42">
        <w:rPr>
          <w:rFonts w:ascii="Arial" w:hAnsi="Arial" w:cs="Arial"/>
          <w:sz w:val="22"/>
          <w:szCs w:val="22"/>
        </w:rPr>
        <w:t>Nová l</w:t>
      </w:r>
      <w:r w:rsidRPr="00F24B42">
        <w:rPr>
          <w:rFonts w:ascii="Arial" w:hAnsi="Arial" w:cs="Arial"/>
          <w:sz w:val="22"/>
          <w:szCs w:val="22"/>
        </w:rPr>
        <w:t xml:space="preserve">aboratoř </w:t>
      </w:r>
      <w:r w:rsidR="00FB1F08" w:rsidRPr="00F24B42">
        <w:rPr>
          <w:rFonts w:ascii="Arial" w:hAnsi="Arial" w:cs="Arial"/>
          <w:sz w:val="22"/>
          <w:szCs w:val="22"/>
        </w:rPr>
        <w:t xml:space="preserve">a možnost vývoje v průmyslových podmínkách je tím velmi atraktivní pro firmy, které chtějí povlaky nově aplikovat či vylepšit. Zájem o zařízení ze strany firem je už nyní vysoký. Prof. Polcar nedávno získal jako koordinátor EU projekt </w:t>
      </w:r>
      <w:proofErr w:type="spellStart"/>
      <w:r w:rsidR="00FB1F08" w:rsidRPr="00F24B42">
        <w:rPr>
          <w:rFonts w:ascii="Arial" w:hAnsi="Arial" w:cs="Arial"/>
          <w:i/>
          <w:iCs/>
          <w:sz w:val="22"/>
          <w:szCs w:val="22"/>
        </w:rPr>
        <w:t>Lubricoat</w:t>
      </w:r>
      <w:proofErr w:type="spellEnd"/>
      <w:r w:rsidR="00FB1F08" w:rsidRPr="00F24B42">
        <w:rPr>
          <w:rFonts w:ascii="Arial" w:hAnsi="Arial" w:cs="Arial"/>
          <w:sz w:val="22"/>
          <w:szCs w:val="22"/>
        </w:rPr>
        <w:t xml:space="preserve"> v celkové výši 52 mil Kč, který je</w:t>
      </w:r>
      <w:r w:rsidR="00FB1F08" w:rsidRPr="00FB1F08">
        <w:rPr>
          <w:rFonts w:ascii="Arial" w:hAnsi="Arial" w:cs="Arial"/>
          <w:sz w:val="22"/>
          <w:szCs w:val="22"/>
        </w:rPr>
        <w:t xml:space="preserve"> plně založen na možnostech nové laboratoře a kde průmysloví partneři z Německa a Španělska přispějí částkou převyšující 17 mil</w:t>
      </w:r>
      <w:r w:rsidR="00590543">
        <w:rPr>
          <w:rFonts w:ascii="Arial" w:hAnsi="Arial" w:cs="Arial"/>
          <w:sz w:val="22"/>
          <w:szCs w:val="22"/>
        </w:rPr>
        <w:t>ionů</w:t>
      </w:r>
      <w:r w:rsidR="00FB1F08" w:rsidRPr="00FB1F08">
        <w:rPr>
          <w:rFonts w:ascii="Arial" w:hAnsi="Arial" w:cs="Arial"/>
          <w:sz w:val="22"/>
          <w:szCs w:val="22"/>
        </w:rPr>
        <w:t xml:space="preserve"> Kč.  </w:t>
      </w:r>
    </w:p>
    <w:p w14:paraId="66A975BF" w14:textId="1E5A557B" w:rsidR="00841FFE" w:rsidRDefault="00841FFE" w:rsidP="00960BFB">
      <w:pPr>
        <w:pStyle w:val="Normlnweb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p w14:paraId="0A8E1585" w14:textId="77777777" w:rsidR="00FB1F08" w:rsidRPr="00FB1F08" w:rsidRDefault="00FB1F08" w:rsidP="00960BFB">
      <w:pPr>
        <w:pStyle w:val="Normlnweb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p w14:paraId="3A2CFCAD" w14:textId="77777777" w:rsidR="008A0E5C" w:rsidRPr="00FB1F08" w:rsidRDefault="008A0E5C" w:rsidP="008A0E5C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FB1F08">
        <w:rPr>
          <w:rFonts w:ascii="Arial" w:hAnsi="Arial" w:cs="Arial"/>
          <w:sz w:val="18"/>
          <w:szCs w:val="18"/>
        </w:rPr>
        <w:t xml:space="preserve">Samostatná </w:t>
      </w:r>
      <w:r w:rsidRPr="00FB1F08">
        <w:rPr>
          <w:rFonts w:ascii="Arial" w:hAnsi="Arial" w:cs="Arial"/>
          <w:b/>
          <w:sz w:val="18"/>
          <w:szCs w:val="18"/>
        </w:rPr>
        <w:t>Fakulta elektrotechnická</w:t>
      </w:r>
      <w:r w:rsidRPr="00FB1F08"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12" w:history="1">
        <w:r w:rsidRPr="00FB1F08">
          <w:rPr>
            <w:rStyle w:val="InternetLink"/>
            <w:rFonts w:ascii="Arial" w:hAnsi="Arial" w:cs="Arial"/>
            <w:color w:val="auto"/>
            <w:sz w:val="18"/>
            <w:szCs w:val="18"/>
          </w:rPr>
          <w:t>www.fel.cvut.cz</w:t>
        </w:r>
      </w:hyperlink>
    </w:p>
    <w:p w14:paraId="65F492D8" w14:textId="77777777" w:rsidR="001210BF" w:rsidRPr="00FB1F08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35B3ECB" w14:textId="4FA0F217" w:rsidR="00E457C5" w:rsidRDefault="00E457C5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C743D03" w14:textId="26CC7B72" w:rsidR="00172AC1" w:rsidRPr="00530531" w:rsidRDefault="00172AC1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České vysoké učení technické v Praze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 patří k největším a nejstarším technickým vysokým školám v Evropě. Podle Metodiky 2017+ je nejlepší českou technikou ve skupině hodnocených technických vysokých škol. V současné době má ČVUT osm fakult (stavební, strojní, elektrotechnická, jaderná a fyzikálně inženýrská, architektury, dopravní, biomedicínského inženýrství, informačních technologií).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 xml:space="preserve">Studuje na něm přes 17 800 studentů. Pro akademický rok 2021/22 nabízí ČVUT svým studentům 227 akreditovaných studijních programů a z toho 94 v cizím jazyce. ČVUT vychovává odborníky v oblasti techniky, vědce a manažery se znalostí cizích jazyků, kteří jsou dynamičtí, flexibilní a dokáží se rychle přizpůsobovat požadavkům trhu. Podle výsledků takzvaného škálování všech výzkumných organizací dle Metodiky 2017+, které schválila na konci března 2021 Rada pro výzkum, vývoj a inovace, bylo ČVUT hodnoceno ve skupině pěti technických vysokých škol a obdrželo nejvyšší hodnocení stupněm A. ČVUT v Praze je v současné době na následujících pozicích podle žebříčku QS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University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Rankings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který hodnotil 1604 univerzit po celém světě. V celosvětovém žebříčku QS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University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Rankings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je ČVUT na 432. místě a na 12. pozici v regionálním hodnocení „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Emerging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Central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Asia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“. V rámci hodnocení pro „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Engineering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– Civil and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Structural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" je ČVUT mezi 151. – 200. místem, v oblasti „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Engineering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Mechanical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“ na 201. – 250. místě, u „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Engineering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Electrical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“ na 201. až 250. pozici. V oblasti „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Physics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and Astronomy“ na 201. až 250. místě, „Natural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Sciences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“ jsou na 254. příčce. V oblasti „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Computer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Science and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Systems" je na 201. – 250. místě, v oblasti „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Material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Sciences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“ na 301. až 350. místě, v oblasti „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Mathematics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“ na 351. až 400. místě a v oblasti „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Engineering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and Technology“ je ČVUT na 221. místě.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Ví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  <w:lang w:val="es-ES_tradnl"/>
        </w:rPr>
        <w:t>ce informac</w:t>
      </w:r>
      <w:r w:rsidRPr="00E630D3">
        <w:rPr>
          <w:rFonts w:ascii="Arial" w:hAnsi="Arial" w:cs="Arial"/>
          <w:color w:val="000000" w:themeColor="text1"/>
          <w:sz w:val="18"/>
          <w:szCs w:val="18"/>
          <w:u w:color="000000"/>
        </w:rPr>
        <w:t>í najdete na www.cvut.cz</w:t>
      </w:r>
    </w:p>
    <w:sectPr w:rsidR="00172AC1" w:rsidRPr="00530531" w:rsidSect="000421D9">
      <w:headerReference w:type="default" r:id="rId13"/>
      <w:headerReference w:type="first" r:id="rId14"/>
      <w:footerReference w:type="first" r:id="rId15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3170" w14:textId="77777777" w:rsidR="00613FDA" w:rsidRDefault="00613FDA" w:rsidP="003829EA">
      <w:pPr>
        <w:spacing w:line="240" w:lineRule="auto"/>
      </w:pPr>
      <w:r>
        <w:separator/>
      </w:r>
    </w:p>
  </w:endnote>
  <w:endnote w:type="continuationSeparator" w:id="0">
    <w:p w14:paraId="5F151F66" w14:textId="77777777" w:rsidR="00613FDA" w:rsidRDefault="00613FDA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40AE" w14:textId="77777777" w:rsidR="00B4605E" w:rsidRPr="00BE3DFC" w:rsidRDefault="00B4605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7634D31" w14:textId="77777777" w:rsidR="00B4605E" w:rsidRPr="00BE3DFC" w:rsidRDefault="00B4605E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04BEAA7D" wp14:editId="219F28D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EFB3F9" wp14:editId="13D843C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pic="http://schemas.openxmlformats.org/drawingml/2006/picture" xmlns:a="http://schemas.openxmlformats.org/drawingml/2006/main">
          <w:pict>
            <v:rect id="Rectangle 1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0065bd" stroked="f" w14:anchorId="5CA4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AEC6" w14:textId="77777777" w:rsidR="00613FDA" w:rsidRDefault="00613FDA" w:rsidP="003829EA">
      <w:pPr>
        <w:spacing w:line="240" w:lineRule="auto"/>
      </w:pPr>
      <w:r>
        <w:separator/>
      </w:r>
    </w:p>
  </w:footnote>
  <w:footnote w:type="continuationSeparator" w:id="0">
    <w:p w14:paraId="7A8CDB8F" w14:textId="77777777" w:rsidR="00613FDA" w:rsidRDefault="00613FDA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F664" w14:textId="0426E5A2" w:rsidR="00B4605E" w:rsidRPr="004764D3" w:rsidRDefault="00B4605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D8598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D85985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7DE34B2" w14:textId="77777777" w:rsidR="00B4605E" w:rsidRPr="004764D3" w:rsidRDefault="00B4605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42984663" w14:textId="77777777" w:rsidR="00B4605E" w:rsidRPr="00E40EFE" w:rsidRDefault="00B4605E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66D126DE" w14:textId="77777777" w:rsidR="00B4605E" w:rsidRDefault="00B4605E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4AE8ABD7" wp14:editId="5B153A9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7654E7" wp14:editId="4EA400C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pic="http://schemas.openxmlformats.org/drawingml/2006/picture" xmlns:a="http://schemas.openxmlformats.org/drawingml/2006/main">
          <w:pict>
            <v:rect id="Rectangle 2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color="#0065bd" strokeweight=".96pt" w14:anchorId="015B99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1663" w14:textId="7C7F84F1" w:rsidR="00B4605E" w:rsidRPr="001E3831" w:rsidRDefault="00B4605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D8598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D85985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7F67A928" w14:textId="77777777" w:rsidR="00B4605E" w:rsidRPr="001442C5" w:rsidRDefault="00B4605E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645583"/>
    <w:multiLevelType w:val="hybridMultilevel"/>
    <w:tmpl w:val="EF2277FC"/>
    <w:lvl w:ilvl="0" w:tplc="1AB2A1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LQwMzYzMzK3NDdR0lEKTi0uzszPAykwrAUAqQsuwiwAAAA="/>
  </w:docVars>
  <w:rsids>
    <w:rsidRoot w:val="00045A8B"/>
    <w:rsid w:val="0000328A"/>
    <w:rsid w:val="000069E8"/>
    <w:rsid w:val="0001092F"/>
    <w:rsid w:val="00011E36"/>
    <w:rsid w:val="00033A92"/>
    <w:rsid w:val="00036A7C"/>
    <w:rsid w:val="000403B8"/>
    <w:rsid w:val="000421D9"/>
    <w:rsid w:val="000427D3"/>
    <w:rsid w:val="00045A8B"/>
    <w:rsid w:val="00051265"/>
    <w:rsid w:val="00056415"/>
    <w:rsid w:val="0005731E"/>
    <w:rsid w:val="00061C7C"/>
    <w:rsid w:val="000633F2"/>
    <w:rsid w:val="00071B94"/>
    <w:rsid w:val="00072EFB"/>
    <w:rsid w:val="00080867"/>
    <w:rsid w:val="00090D3B"/>
    <w:rsid w:val="00095217"/>
    <w:rsid w:val="0009686F"/>
    <w:rsid w:val="00096AC1"/>
    <w:rsid w:val="000A01BF"/>
    <w:rsid w:val="000A1A26"/>
    <w:rsid w:val="000A4D7F"/>
    <w:rsid w:val="000B1791"/>
    <w:rsid w:val="000C1D22"/>
    <w:rsid w:val="000C2CE8"/>
    <w:rsid w:val="000C3797"/>
    <w:rsid w:val="000D46FF"/>
    <w:rsid w:val="000D4C39"/>
    <w:rsid w:val="000D58B2"/>
    <w:rsid w:val="000E4397"/>
    <w:rsid w:val="000F3D93"/>
    <w:rsid w:val="00117F67"/>
    <w:rsid w:val="00120F1A"/>
    <w:rsid w:val="001210BF"/>
    <w:rsid w:val="00133369"/>
    <w:rsid w:val="00137864"/>
    <w:rsid w:val="001442C5"/>
    <w:rsid w:val="00144895"/>
    <w:rsid w:val="00147F8C"/>
    <w:rsid w:val="00152F2A"/>
    <w:rsid w:val="00163953"/>
    <w:rsid w:val="00172AC1"/>
    <w:rsid w:val="00173B36"/>
    <w:rsid w:val="00174A89"/>
    <w:rsid w:val="001766B4"/>
    <w:rsid w:val="001B6850"/>
    <w:rsid w:val="001B78D5"/>
    <w:rsid w:val="001C345E"/>
    <w:rsid w:val="001C7E6B"/>
    <w:rsid w:val="001D5D73"/>
    <w:rsid w:val="001E00D7"/>
    <w:rsid w:val="001E3831"/>
    <w:rsid w:val="001E4233"/>
    <w:rsid w:val="001F36B3"/>
    <w:rsid w:val="001F54AC"/>
    <w:rsid w:val="002032BB"/>
    <w:rsid w:val="00204D8F"/>
    <w:rsid w:val="00224B97"/>
    <w:rsid w:val="00226B0D"/>
    <w:rsid w:val="002370F2"/>
    <w:rsid w:val="002452C5"/>
    <w:rsid w:val="002520C4"/>
    <w:rsid w:val="002553A2"/>
    <w:rsid w:val="00267A01"/>
    <w:rsid w:val="0027254C"/>
    <w:rsid w:val="00290FD2"/>
    <w:rsid w:val="0029788C"/>
    <w:rsid w:val="00297CB8"/>
    <w:rsid w:val="002A2E9C"/>
    <w:rsid w:val="002A4B9F"/>
    <w:rsid w:val="002C5BBC"/>
    <w:rsid w:val="002F3A77"/>
    <w:rsid w:val="002F6D71"/>
    <w:rsid w:val="003267DC"/>
    <w:rsid w:val="003429B8"/>
    <w:rsid w:val="00351AEE"/>
    <w:rsid w:val="003539BD"/>
    <w:rsid w:val="003559A8"/>
    <w:rsid w:val="00362CEF"/>
    <w:rsid w:val="003651C0"/>
    <w:rsid w:val="00370EA8"/>
    <w:rsid w:val="00371B02"/>
    <w:rsid w:val="0037252A"/>
    <w:rsid w:val="00376DD9"/>
    <w:rsid w:val="00380C7A"/>
    <w:rsid w:val="003829EA"/>
    <w:rsid w:val="003853B7"/>
    <w:rsid w:val="00387CAD"/>
    <w:rsid w:val="00390B06"/>
    <w:rsid w:val="003A768B"/>
    <w:rsid w:val="003B5B1D"/>
    <w:rsid w:val="003B5B50"/>
    <w:rsid w:val="003C1FAA"/>
    <w:rsid w:val="003C42CA"/>
    <w:rsid w:val="003C6739"/>
    <w:rsid w:val="003E0937"/>
    <w:rsid w:val="003F7AA8"/>
    <w:rsid w:val="00400F34"/>
    <w:rsid w:val="00406215"/>
    <w:rsid w:val="00406232"/>
    <w:rsid w:val="00406358"/>
    <w:rsid w:val="00410767"/>
    <w:rsid w:val="00410DA5"/>
    <w:rsid w:val="00420F6D"/>
    <w:rsid w:val="00422B32"/>
    <w:rsid w:val="004239CD"/>
    <w:rsid w:val="004259D3"/>
    <w:rsid w:val="0042604C"/>
    <w:rsid w:val="00427F23"/>
    <w:rsid w:val="0043148F"/>
    <w:rsid w:val="004326E7"/>
    <w:rsid w:val="004345FB"/>
    <w:rsid w:val="00435F73"/>
    <w:rsid w:val="0044141F"/>
    <w:rsid w:val="004421F8"/>
    <w:rsid w:val="00447B33"/>
    <w:rsid w:val="00450CF6"/>
    <w:rsid w:val="004529D4"/>
    <w:rsid w:val="004539EB"/>
    <w:rsid w:val="00454822"/>
    <w:rsid w:val="00456452"/>
    <w:rsid w:val="00461215"/>
    <w:rsid w:val="00461EA3"/>
    <w:rsid w:val="004764D3"/>
    <w:rsid w:val="00490E4D"/>
    <w:rsid w:val="00492371"/>
    <w:rsid w:val="0049709A"/>
    <w:rsid w:val="004A212C"/>
    <w:rsid w:val="004A41EF"/>
    <w:rsid w:val="004B3663"/>
    <w:rsid w:val="004B439A"/>
    <w:rsid w:val="004C0B5D"/>
    <w:rsid w:val="004C34B5"/>
    <w:rsid w:val="004C66D8"/>
    <w:rsid w:val="004D0215"/>
    <w:rsid w:val="004D0435"/>
    <w:rsid w:val="004D4F7A"/>
    <w:rsid w:val="004D53E8"/>
    <w:rsid w:val="004D6BE2"/>
    <w:rsid w:val="004E4774"/>
    <w:rsid w:val="004F0E59"/>
    <w:rsid w:val="004F349A"/>
    <w:rsid w:val="004F7C4B"/>
    <w:rsid w:val="00501227"/>
    <w:rsid w:val="005024C5"/>
    <w:rsid w:val="00507517"/>
    <w:rsid w:val="00521253"/>
    <w:rsid w:val="0052272E"/>
    <w:rsid w:val="00530531"/>
    <w:rsid w:val="00531F9C"/>
    <w:rsid w:val="005352B1"/>
    <w:rsid w:val="00544275"/>
    <w:rsid w:val="0054498B"/>
    <w:rsid w:val="00554681"/>
    <w:rsid w:val="00566042"/>
    <w:rsid w:val="005726D0"/>
    <w:rsid w:val="00574099"/>
    <w:rsid w:val="005745B3"/>
    <w:rsid w:val="00580360"/>
    <w:rsid w:val="00587729"/>
    <w:rsid w:val="00590543"/>
    <w:rsid w:val="00596D4C"/>
    <w:rsid w:val="0059737B"/>
    <w:rsid w:val="00597401"/>
    <w:rsid w:val="005A3052"/>
    <w:rsid w:val="005B178C"/>
    <w:rsid w:val="005B3A23"/>
    <w:rsid w:val="005B7D51"/>
    <w:rsid w:val="005E56DB"/>
    <w:rsid w:val="005E5BF0"/>
    <w:rsid w:val="005E5C08"/>
    <w:rsid w:val="005E759D"/>
    <w:rsid w:val="005F2F4A"/>
    <w:rsid w:val="005F5885"/>
    <w:rsid w:val="005F5E27"/>
    <w:rsid w:val="0060235C"/>
    <w:rsid w:val="00613A4D"/>
    <w:rsid w:val="00613FDA"/>
    <w:rsid w:val="0061797E"/>
    <w:rsid w:val="00622406"/>
    <w:rsid w:val="0062612C"/>
    <w:rsid w:val="0062720E"/>
    <w:rsid w:val="00630278"/>
    <w:rsid w:val="00630E0D"/>
    <w:rsid w:val="00634D20"/>
    <w:rsid w:val="00636164"/>
    <w:rsid w:val="006505D5"/>
    <w:rsid w:val="00652DDD"/>
    <w:rsid w:val="006560E1"/>
    <w:rsid w:val="00660096"/>
    <w:rsid w:val="0066353C"/>
    <w:rsid w:val="006640EF"/>
    <w:rsid w:val="0067718E"/>
    <w:rsid w:val="00694AEA"/>
    <w:rsid w:val="006A56ED"/>
    <w:rsid w:val="006A7B2B"/>
    <w:rsid w:val="006B0997"/>
    <w:rsid w:val="006B599E"/>
    <w:rsid w:val="006C104B"/>
    <w:rsid w:val="006C4B0B"/>
    <w:rsid w:val="006D19BC"/>
    <w:rsid w:val="006D6066"/>
    <w:rsid w:val="006D61A8"/>
    <w:rsid w:val="006D6DB1"/>
    <w:rsid w:val="006E4BB4"/>
    <w:rsid w:val="006E67F6"/>
    <w:rsid w:val="006F4F45"/>
    <w:rsid w:val="006F7CA5"/>
    <w:rsid w:val="00732413"/>
    <w:rsid w:val="007334A1"/>
    <w:rsid w:val="00746E62"/>
    <w:rsid w:val="00753A8F"/>
    <w:rsid w:val="007553CB"/>
    <w:rsid w:val="0076192E"/>
    <w:rsid w:val="00773564"/>
    <w:rsid w:val="00781295"/>
    <w:rsid w:val="00790AFA"/>
    <w:rsid w:val="00797F97"/>
    <w:rsid w:val="007B41A7"/>
    <w:rsid w:val="007C1AE6"/>
    <w:rsid w:val="007D0B10"/>
    <w:rsid w:val="007D57DB"/>
    <w:rsid w:val="007D5B59"/>
    <w:rsid w:val="007E2B2D"/>
    <w:rsid w:val="007E5B2F"/>
    <w:rsid w:val="007F1A3F"/>
    <w:rsid w:val="007F6114"/>
    <w:rsid w:val="0080004C"/>
    <w:rsid w:val="008010F4"/>
    <w:rsid w:val="008108E2"/>
    <w:rsid w:val="00816FF7"/>
    <w:rsid w:val="00841A4D"/>
    <w:rsid w:val="00841FFE"/>
    <w:rsid w:val="0086124D"/>
    <w:rsid w:val="00872851"/>
    <w:rsid w:val="008903E7"/>
    <w:rsid w:val="00891AEF"/>
    <w:rsid w:val="008A0E5C"/>
    <w:rsid w:val="008A317E"/>
    <w:rsid w:val="008D4B2A"/>
    <w:rsid w:val="008D4F38"/>
    <w:rsid w:val="008E2CFB"/>
    <w:rsid w:val="008E6106"/>
    <w:rsid w:val="008F5156"/>
    <w:rsid w:val="008F65A3"/>
    <w:rsid w:val="008F6F70"/>
    <w:rsid w:val="00906E53"/>
    <w:rsid w:val="009114A7"/>
    <w:rsid w:val="00925272"/>
    <w:rsid w:val="00925A86"/>
    <w:rsid w:val="00930101"/>
    <w:rsid w:val="00933B38"/>
    <w:rsid w:val="00941856"/>
    <w:rsid w:val="0095566C"/>
    <w:rsid w:val="009566D3"/>
    <w:rsid w:val="00960BFB"/>
    <w:rsid w:val="00966AEC"/>
    <w:rsid w:val="0096777E"/>
    <w:rsid w:val="0097403D"/>
    <w:rsid w:val="00987A9C"/>
    <w:rsid w:val="00996A38"/>
    <w:rsid w:val="00997E73"/>
    <w:rsid w:val="009A04F0"/>
    <w:rsid w:val="009B7F09"/>
    <w:rsid w:val="009C7BC6"/>
    <w:rsid w:val="009D62E8"/>
    <w:rsid w:val="009F6BE8"/>
    <w:rsid w:val="009F7C3C"/>
    <w:rsid w:val="00A03CAA"/>
    <w:rsid w:val="00A05010"/>
    <w:rsid w:val="00A059A7"/>
    <w:rsid w:val="00A0766A"/>
    <w:rsid w:val="00A1314E"/>
    <w:rsid w:val="00A13183"/>
    <w:rsid w:val="00A265F4"/>
    <w:rsid w:val="00A27776"/>
    <w:rsid w:val="00A30D3F"/>
    <w:rsid w:val="00A3279F"/>
    <w:rsid w:val="00A410A3"/>
    <w:rsid w:val="00A41E85"/>
    <w:rsid w:val="00A43CA8"/>
    <w:rsid w:val="00A443AE"/>
    <w:rsid w:val="00A5019A"/>
    <w:rsid w:val="00A5117D"/>
    <w:rsid w:val="00A55830"/>
    <w:rsid w:val="00A6008A"/>
    <w:rsid w:val="00A615C0"/>
    <w:rsid w:val="00A660D8"/>
    <w:rsid w:val="00A75551"/>
    <w:rsid w:val="00A8087B"/>
    <w:rsid w:val="00A80E4B"/>
    <w:rsid w:val="00A819DB"/>
    <w:rsid w:val="00A9222B"/>
    <w:rsid w:val="00A97204"/>
    <w:rsid w:val="00A97387"/>
    <w:rsid w:val="00AB570F"/>
    <w:rsid w:val="00AB6759"/>
    <w:rsid w:val="00AC1256"/>
    <w:rsid w:val="00AC1B9A"/>
    <w:rsid w:val="00AC37FA"/>
    <w:rsid w:val="00AC5E9D"/>
    <w:rsid w:val="00AD0ED9"/>
    <w:rsid w:val="00AD1427"/>
    <w:rsid w:val="00AD6551"/>
    <w:rsid w:val="00AE0870"/>
    <w:rsid w:val="00B00261"/>
    <w:rsid w:val="00B017C5"/>
    <w:rsid w:val="00B02592"/>
    <w:rsid w:val="00B14FA1"/>
    <w:rsid w:val="00B17EEB"/>
    <w:rsid w:val="00B250E1"/>
    <w:rsid w:val="00B31B55"/>
    <w:rsid w:val="00B35902"/>
    <w:rsid w:val="00B431D0"/>
    <w:rsid w:val="00B4605E"/>
    <w:rsid w:val="00B57D98"/>
    <w:rsid w:val="00B623CF"/>
    <w:rsid w:val="00B6389C"/>
    <w:rsid w:val="00B74D06"/>
    <w:rsid w:val="00B75F46"/>
    <w:rsid w:val="00B76406"/>
    <w:rsid w:val="00B77E50"/>
    <w:rsid w:val="00B905DF"/>
    <w:rsid w:val="00B96458"/>
    <w:rsid w:val="00BA060D"/>
    <w:rsid w:val="00BB237C"/>
    <w:rsid w:val="00BC3138"/>
    <w:rsid w:val="00BC411D"/>
    <w:rsid w:val="00BC68F3"/>
    <w:rsid w:val="00BD5A92"/>
    <w:rsid w:val="00BE36DE"/>
    <w:rsid w:val="00BE3A4A"/>
    <w:rsid w:val="00BE3DFC"/>
    <w:rsid w:val="00BF08DA"/>
    <w:rsid w:val="00C046E8"/>
    <w:rsid w:val="00C05CA6"/>
    <w:rsid w:val="00C20DAA"/>
    <w:rsid w:val="00C25735"/>
    <w:rsid w:val="00C4169E"/>
    <w:rsid w:val="00C46406"/>
    <w:rsid w:val="00C477D2"/>
    <w:rsid w:val="00C54FE8"/>
    <w:rsid w:val="00C5554A"/>
    <w:rsid w:val="00C72204"/>
    <w:rsid w:val="00C72A8B"/>
    <w:rsid w:val="00C822E9"/>
    <w:rsid w:val="00C83632"/>
    <w:rsid w:val="00C84B91"/>
    <w:rsid w:val="00C9347F"/>
    <w:rsid w:val="00CA5975"/>
    <w:rsid w:val="00CA59A8"/>
    <w:rsid w:val="00CB4377"/>
    <w:rsid w:val="00CB7144"/>
    <w:rsid w:val="00CC5DB4"/>
    <w:rsid w:val="00CE6DA7"/>
    <w:rsid w:val="00CF1A0C"/>
    <w:rsid w:val="00CF1D3C"/>
    <w:rsid w:val="00CF38E0"/>
    <w:rsid w:val="00D06AB0"/>
    <w:rsid w:val="00D06EDF"/>
    <w:rsid w:val="00D22B5D"/>
    <w:rsid w:val="00D23488"/>
    <w:rsid w:val="00D33521"/>
    <w:rsid w:val="00D33E16"/>
    <w:rsid w:val="00D43BC0"/>
    <w:rsid w:val="00D44D82"/>
    <w:rsid w:val="00D51AD2"/>
    <w:rsid w:val="00D54B76"/>
    <w:rsid w:val="00D6379E"/>
    <w:rsid w:val="00D661EF"/>
    <w:rsid w:val="00D72C07"/>
    <w:rsid w:val="00D81B9E"/>
    <w:rsid w:val="00D85985"/>
    <w:rsid w:val="00DA157A"/>
    <w:rsid w:val="00DA1728"/>
    <w:rsid w:val="00DA704A"/>
    <w:rsid w:val="00DB2CA2"/>
    <w:rsid w:val="00DB6A03"/>
    <w:rsid w:val="00DC5306"/>
    <w:rsid w:val="00DC662C"/>
    <w:rsid w:val="00DD50B8"/>
    <w:rsid w:val="00DF4335"/>
    <w:rsid w:val="00E0166E"/>
    <w:rsid w:val="00E026AC"/>
    <w:rsid w:val="00E1349C"/>
    <w:rsid w:val="00E15C86"/>
    <w:rsid w:val="00E175E1"/>
    <w:rsid w:val="00E2497A"/>
    <w:rsid w:val="00E26E4C"/>
    <w:rsid w:val="00E31A05"/>
    <w:rsid w:val="00E457C5"/>
    <w:rsid w:val="00E6275C"/>
    <w:rsid w:val="00E724F6"/>
    <w:rsid w:val="00E7485F"/>
    <w:rsid w:val="00E83E4F"/>
    <w:rsid w:val="00E870E9"/>
    <w:rsid w:val="00E95280"/>
    <w:rsid w:val="00E97E9B"/>
    <w:rsid w:val="00EB66DF"/>
    <w:rsid w:val="00EC1510"/>
    <w:rsid w:val="00EC54C0"/>
    <w:rsid w:val="00ED1C97"/>
    <w:rsid w:val="00ED6DE8"/>
    <w:rsid w:val="00ED725C"/>
    <w:rsid w:val="00ED7E7A"/>
    <w:rsid w:val="00EF053A"/>
    <w:rsid w:val="00EF145B"/>
    <w:rsid w:val="00F00014"/>
    <w:rsid w:val="00F11829"/>
    <w:rsid w:val="00F142EA"/>
    <w:rsid w:val="00F146D7"/>
    <w:rsid w:val="00F154F8"/>
    <w:rsid w:val="00F23D38"/>
    <w:rsid w:val="00F24B42"/>
    <w:rsid w:val="00F445E7"/>
    <w:rsid w:val="00F447D5"/>
    <w:rsid w:val="00F455CD"/>
    <w:rsid w:val="00F62206"/>
    <w:rsid w:val="00F63083"/>
    <w:rsid w:val="00F67CD4"/>
    <w:rsid w:val="00F74D15"/>
    <w:rsid w:val="00F810A1"/>
    <w:rsid w:val="00F83EB2"/>
    <w:rsid w:val="00F9525B"/>
    <w:rsid w:val="00FB1F08"/>
    <w:rsid w:val="00FB2787"/>
    <w:rsid w:val="00FB286B"/>
    <w:rsid w:val="00FC20AA"/>
    <w:rsid w:val="00FC2511"/>
    <w:rsid w:val="00FC4EF8"/>
    <w:rsid w:val="00FC53F9"/>
    <w:rsid w:val="00FD321F"/>
    <w:rsid w:val="00FE0333"/>
    <w:rsid w:val="00FE0613"/>
    <w:rsid w:val="00FE1C97"/>
    <w:rsid w:val="00FE4E9D"/>
    <w:rsid w:val="22180D92"/>
    <w:rsid w:val="2BEF7AC4"/>
    <w:rsid w:val="2CC45249"/>
    <w:rsid w:val="2F493590"/>
    <w:rsid w:val="33D94456"/>
    <w:rsid w:val="3CE80FE0"/>
    <w:rsid w:val="4A8B2D4A"/>
    <w:rsid w:val="5B2301FA"/>
    <w:rsid w:val="5B8D7949"/>
    <w:rsid w:val="65B0349F"/>
    <w:rsid w:val="66D5E2AA"/>
    <w:rsid w:val="6767DAAF"/>
    <w:rsid w:val="67951F3C"/>
    <w:rsid w:val="6D617E51"/>
    <w:rsid w:val="6F19C2DA"/>
    <w:rsid w:val="7A0DD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28E4B"/>
  <w15:docId w15:val="{E5FF534B-CC8E-4209-80D6-02A5135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Siln">
    <w:name w:val="Strong"/>
    <w:basedOn w:val="Standardnpsmoodstavce"/>
    <w:uiPriority w:val="22"/>
    <w:qFormat/>
    <w:rsid w:val="00CF1A0C"/>
    <w:rPr>
      <w:b/>
      <w:bCs/>
    </w:rPr>
  </w:style>
  <w:style w:type="character" w:customStyle="1" w:styleId="InternetLink">
    <w:name w:val="Internet Link"/>
    <w:basedOn w:val="Standardnpsmoodstavce"/>
    <w:rsid w:val="00530531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1D3C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7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52A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52A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52A"/>
    <w:rPr>
      <w:rFonts w:ascii="Technika" w:hAnsi="Technika" w:cs="Mangal"/>
      <w:b/>
      <w:bCs/>
      <w:sz w:val="20"/>
      <w:szCs w:val="18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9237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660096"/>
    <w:pPr>
      <w:ind w:left="720"/>
      <w:contextualSpacing/>
    </w:pPr>
    <w:rPr>
      <w:rFonts w:cs="Mangal"/>
    </w:rPr>
  </w:style>
  <w:style w:type="paragraph" w:styleId="Revize">
    <w:name w:val="Revision"/>
    <w:hidden/>
    <w:uiPriority w:val="99"/>
    <w:semiHidden/>
    <w:rsid w:val="00A13183"/>
    <w:rPr>
      <w:rFonts w:ascii="Technika" w:hAnsi="Technika" w:cs="Mangal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725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41FF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9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el.cvut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e.fel.cvut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635851CD9994B8404B9A08AB113A6" ma:contentTypeVersion="8" ma:contentTypeDescription="Vytvoří nový dokument" ma:contentTypeScope="" ma:versionID="bd4408306f6083e2dbfd655cf0d59e83">
  <xsd:schema xmlns:xsd="http://www.w3.org/2001/XMLSchema" xmlns:xs="http://www.w3.org/2001/XMLSchema" xmlns:p="http://schemas.microsoft.com/office/2006/metadata/properties" xmlns:ns2="19ef30d4-d92d-496c-9c5a-93aaae30a92b" targetNamespace="http://schemas.microsoft.com/office/2006/metadata/properties" ma:root="true" ma:fieldsID="26a9d71e2c5b9bef092ef579666c6360" ns2:_="">
    <xsd:import namespace="19ef30d4-d92d-496c-9c5a-93aaae30a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30d4-d92d-496c-9c5a-93aaae30a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4F439-938F-470C-958B-593A133F3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f30d4-d92d-496c-9c5a-93aaae30a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8FF00-22E3-4AF9-9F69-6BE625DE66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23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Hewlett-Packard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ivan.sobicka</cp:lastModifiedBy>
  <cp:revision>9</cp:revision>
  <cp:lastPrinted>2018-02-28T08:42:00Z</cp:lastPrinted>
  <dcterms:created xsi:type="dcterms:W3CDTF">2021-05-03T14:05:00Z</dcterms:created>
  <dcterms:modified xsi:type="dcterms:W3CDTF">2021-05-31T12:59:00Z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0x0101009F4635851CD9994B8404B9A08AB113A6</vt:lpwstr>
  </property>
  <property fmtid="{D5CDD505-2E9C-101B-9397-08002B2CF9AE}" pid="3" name="MSIP_Label_d546e5e1-5d42-4630-bacd-c69bfdcbd5e8_Enabled">
    <vt:lpwstr>true</vt:lpwstr>
  </property>
  <property fmtid="{D5CDD505-2E9C-101B-9397-08002B2CF9AE}" pid="4" name="MSIP_Label_d546e5e1-5d42-4630-bacd-c69bfdcbd5e8_SetDate">
    <vt:lpwstr>2020-10-26T19:16:08Z</vt:lpwstr>
  </property>
  <property fmtid="{D5CDD505-2E9C-101B-9397-08002B2CF9AE}" pid="5" name="MSIP_Label_d546e5e1-5d42-4630-bacd-c69bfdcbd5e8_Method">
    <vt:lpwstr>Standard</vt:lpwstr>
  </property>
  <property fmtid="{D5CDD505-2E9C-101B-9397-08002B2CF9AE}" pid="6" name="MSIP_Label_d546e5e1-5d42-4630-bacd-c69bfdcbd5e8_Name">
    <vt:lpwstr>d546e5e1-5d42-4630-bacd-c69bfdcbd5e8</vt:lpwstr>
  </property>
  <property fmtid="{D5CDD505-2E9C-101B-9397-08002B2CF9AE}" pid="7" name="MSIP_Label_d546e5e1-5d42-4630-bacd-c69bfdcbd5e8_SiteId">
    <vt:lpwstr>96ece526-9c7d-48b0-8daf-8b93c90a5d18</vt:lpwstr>
  </property>
  <property fmtid="{D5CDD505-2E9C-101B-9397-08002B2CF9AE}" pid="8" name="MSIP_Label_d546e5e1-5d42-4630-bacd-c69bfdcbd5e8_ActionId">
    <vt:lpwstr>a9b52142-472c-4fe9-91b4-ef11d2304fcf</vt:lpwstr>
  </property>
  <property fmtid="{D5CDD505-2E9C-101B-9397-08002B2CF9AE}" pid="9" name="MSIP_Label_d546e5e1-5d42-4630-bacd-c69bfdcbd5e8_ContentBits">
    <vt:lpwstr>0</vt:lpwstr>
  </property>
  <property fmtid="{D5CDD505-2E9C-101B-9397-08002B2CF9AE}" pid="10" name="SmartTag">
    <vt:lpwstr>4</vt:lpwstr>
  </property>
</Properties>
</file>